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E068" w14:textId="7E8C3ADC" w:rsidR="00D63C73" w:rsidRDefault="00D63C73" w:rsidP="00D63C73">
      <w:pPr>
        <w:spacing w:after="0"/>
        <w:jc w:val="center"/>
        <w:rPr>
          <w:b/>
          <w:bCs/>
        </w:rPr>
      </w:pPr>
      <w:r w:rsidRPr="00D63C73">
        <w:rPr>
          <w:b/>
          <w:bCs/>
        </w:rPr>
        <w:t>THE WALLACE COLLECTION</w:t>
      </w:r>
    </w:p>
    <w:p w14:paraId="64BB0E65" w14:textId="77777777" w:rsidR="00D63C73" w:rsidRPr="00D63C73" w:rsidRDefault="00D63C73" w:rsidP="00D63C73">
      <w:pPr>
        <w:spacing w:after="0"/>
        <w:jc w:val="center"/>
        <w:rPr>
          <w:b/>
          <w:bCs/>
        </w:rPr>
      </w:pPr>
    </w:p>
    <w:p w14:paraId="73E0D7EF" w14:textId="772417EC" w:rsidR="00D63C73" w:rsidRDefault="00D63C73" w:rsidP="00D63C73">
      <w:pPr>
        <w:spacing w:after="0"/>
        <w:jc w:val="center"/>
        <w:rPr>
          <w:b/>
          <w:bCs/>
        </w:rPr>
      </w:pPr>
      <w:r w:rsidRPr="00D63C73">
        <w:rPr>
          <w:b/>
          <w:bCs/>
        </w:rPr>
        <w:t>BOARD OF TRUSTEES’ MEETING</w:t>
      </w:r>
    </w:p>
    <w:p w14:paraId="3EB6B3C4" w14:textId="77777777" w:rsidR="00D63C73" w:rsidRPr="00D63C73" w:rsidRDefault="00D63C73" w:rsidP="00D63C73">
      <w:pPr>
        <w:spacing w:after="0"/>
        <w:jc w:val="center"/>
        <w:rPr>
          <w:b/>
          <w:bCs/>
        </w:rPr>
      </w:pPr>
    </w:p>
    <w:p w14:paraId="13C8EA15" w14:textId="5919A857" w:rsidR="00D63C73" w:rsidRPr="00D63C73" w:rsidRDefault="00D63C73" w:rsidP="00D63C73">
      <w:pPr>
        <w:spacing w:after="0"/>
        <w:jc w:val="center"/>
        <w:rPr>
          <w:b/>
          <w:bCs/>
        </w:rPr>
      </w:pPr>
      <w:r w:rsidRPr="00D63C73">
        <w:rPr>
          <w:b/>
          <w:bCs/>
        </w:rPr>
        <w:t>Wednesday 7 July 2022, 9.30am</w:t>
      </w:r>
    </w:p>
    <w:p w14:paraId="1DC8DDA8" w14:textId="021B49F0" w:rsidR="00D63C73" w:rsidRDefault="00D63C73" w:rsidP="00D63C73">
      <w:pPr>
        <w:spacing w:after="0"/>
        <w:jc w:val="center"/>
        <w:rPr>
          <w:b/>
          <w:bCs/>
        </w:rPr>
      </w:pPr>
      <w:r w:rsidRPr="00D63C73">
        <w:rPr>
          <w:b/>
          <w:bCs/>
        </w:rPr>
        <w:t>The Wallace Collection</w:t>
      </w:r>
    </w:p>
    <w:p w14:paraId="6BF02698" w14:textId="77777777" w:rsidR="00D63C73" w:rsidRPr="00D63C73" w:rsidRDefault="00D63C73" w:rsidP="00D63C73">
      <w:pPr>
        <w:spacing w:after="0"/>
        <w:jc w:val="center"/>
        <w:rPr>
          <w:b/>
          <w:bCs/>
        </w:rPr>
      </w:pPr>
    </w:p>
    <w:p w14:paraId="3DEC2815" w14:textId="77777777" w:rsidR="00D63C73" w:rsidRPr="00D63C73" w:rsidRDefault="00D63C73" w:rsidP="00D63C73">
      <w:pPr>
        <w:spacing w:after="0"/>
        <w:jc w:val="center"/>
        <w:rPr>
          <w:b/>
          <w:bCs/>
        </w:rPr>
      </w:pPr>
      <w:r w:rsidRPr="00D63C73">
        <w:rPr>
          <w:b/>
          <w:bCs/>
        </w:rPr>
        <w:t>PRESENT</w:t>
      </w:r>
    </w:p>
    <w:p w14:paraId="27CA945B" w14:textId="18E5CC6D" w:rsidR="00D63C73" w:rsidRDefault="00D63C73" w:rsidP="00D63C73">
      <w:pPr>
        <w:spacing w:after="0"/>
        <w:jc w:val="center"/>
      </w:pPr>
      <w:r>
        <w:t>Eric Ellul</w:t>
      </w:r>
      <w:r w:rsidR="009B065C">
        <w:t xml:space="preserve"> </w:t>
      </w:r>
      <w:r>
        <w:t>(EE), Acting Chair</w:t>
      </w:r>
      <w:r w:rsidR="009B065C">
        <w:t xml:space="preserve"> </w:t>
      </w:r>
      <w:r>
        <w:t>(via Zoom)</w:t>
      </w:r>
    </w:p>
    <w:p w14:paraId="21AA4206" w14:textId="08EE6B64" w:rsidR="00D63C73" w:rsidRDefault="00D63C73" w:rsidP="00D63C73">
      <w:pPr>
        <w:spacing w:after="0"/>
        <w:jc w:val="center"/>
      </w:pPr>
      <w:r>
        <w:t xml:space="preserve">Kate de Rothschild </w:t>
      </w:r>
      <w:proofErr w:type="spellStart"/>
      <w:r>
        <w:t>Agius</w:t>
      </w:r>
      <w:proofErr w:type="spellEnd"/>
      <w:r>
        <w:t xml:space="preserve"> (</w:t>
      </w:r>
      <w:proofErr w:type="spellStart"/>
      <w:r>
        <w:t>KdRA</w:t>
      </w:r>
      <w:proofErr w:type="spellEnd"/>
      <w:r>
        <w:t>)</w:t>
      </w:r>
    </w:p>
    <w:p w14:paraId="1BB3A74A" w14:textId="77777777" w:rsidR="00D63C73" w:rsidRDefault="00D63C73" w:rsidP="00D63C73">
      <w:pPr>
        <w:spacing w:after="0"/>
        <w:jc w:val="center"/>
      </w:pPr>
      <w:r>
        <w:t>James Barnard (JB)</w:t>
      </w:r>
    </w:p>
    <w:p w14:paraId="7992307A" w14:textId="47E4F251" w:rsidR="009B065C" w:rsidRDefault="009B065C" w:rsidP="009B065C">
      <w:pPr>
        <w:spacing w:after="0"/>
        <w:jc w:val="center"/>
      </w:pPr>
      <w:r>
        <w:t>Marilyn Berk (MB)</w:t>
      </w:r>
    </w:p>
    <w:p w14:paraId="562583D2" w14:textId="3D9A9DDD" w:rsidR="00D63C73" w:rsidRDefault="00D63C73" w:rsidP="00D63C73">
      <w:pPr>
        <w:spacing w:after="0"/>
        <w:jc w:val="center"/>
      </w:pPr>
      <w:r>
        <w:t>Sophie Birshan (SB)</w:t>
      </w:r>
    </w:p>
    <w:p w14:paraId="1F9C7302" w14:textId="3530DA3A" w:rsidR="00D63C73" w:rsidRDefault="00D63C73" w:rsidP="00D63C73">
      <w:pPr>
        <w:spacing w:after="0"/>
        <w:jc w:val="center"/>
      </w:pPr>
      <w:r>
        <w:t>Timothy Schroder</w:t>
      </w:r>
      <w:r w:rsidR="009B065C">
        <w:t xml:space="preserve"> </w:t>
      </w:r>
      <w:r>
        <w:t>(TS)</w:t>
      </w:r>
    </w:p>
    <w:p w14:paraId="4FF4DDAE" w14:textId="77058E14" w:rsidR="00D63C73" w:rsidRDefault="00D63C73" w:rsidP="00D63C73">
      <w:pPr>
        <w:spacing w:after="0"/>
        <w:jc w:val="center"/>
      </w:pPr>
      <w:r>
        <w:t>Alison Taylor (AT)</w:t>
      </w:r>
    </w:p>
    <w:p w14:paraId="2B288596" w14:textId="77777777" w:rsidR="00D63C73" w:rsidRDefault="00D63C73" w:rsidP="00D63C73">
      <w:pPr>
        <w:spacing w:after="0"/>
        <w:jc w:val="center"/>
      </w:pPr>
    </w:p>
    <w:p w14:paraId="7FE940C3" w14:textId="77777777" w:rsidR="00D63C73" w:rsidRPr="00D63C73" w:rsidRDefault="00D63C73" w:rsidP="00D63C73">
      <w:pPr>
        <w:spacing w:after="0"/>
        <w:jc w:val="center"/>
        <w:rPr>
          <w:b/>
          <w:bCs/>
        </w:rPr>
      </w:pPr>
      <w:r w:rsidRPr="00D63C73">
        <w:rPr>
          <w:b/>
          <w:bCs/>
        </w:rPr>
        <w:t>IN ATTENDANCE</w:t>
      </w:r>
    </w:p>
    <w:p w14:paraId="32666FE7" w14:textId="77777777" w:rsidR="00D63C73" w:rsidRDefault="00D63C73" w:rsidP="00D63C73">
      <w:pPr>
        <w:spacing w:after="0"/>
        <w:jc w:val="center"/>
      </w:pPr>
      <w:r>
        <w:t>Xavier Bray, Director (XB)</w:t>
      </w:r>
    </w:p>
    <w:p w14:paraId="1EDFBC86" w14:textId="3C77EE88" w:rsidR="00D63C73" w:rsidRDefault="00D63C73" w:rsidP="00D63C73">
      <w:pPr>
        <w:spacing w:after="0"/>
        <w:jc w:val="center"/>
      </w:pPr>
      <w:r>
        <w:t>Melanie Newlands, Director of Finance and Commerce (MN)</w:t>
      </w:r>
    </w:p>
    <w:p w14:paraId="08501EB9" w14:textId="77777777" w:rsidR="00D63C73" w:rsidRDefault="00D63C73" w:rsidP="00D63C73">
      <w:pPr>
        <w:spacing w:after="0"/>
        <w:jc w:val="center"/>
      </w:pPr>
      <w:r>
        <w:t>Sarah Harmer, Director of Development (SH)</w:t>
      </w:r>
    </w:p>
    <w:p w14:paraId="04B761F9" w14:textId="60069FDC" w:rsidR="00D63C73" w:rsidRDefault="00D63C73" w:rsidP="00D63C73">
      <w:pPr>
        <w:spacing w:after="0"/>
        <w:jc w:val="center"/>
      </w:pPr>
      <w:r>
        <w:t>Andrew Nelson, Head of Learning and Digital (AN, for item 7)</w:t>
      </w:r>
    </w:p>
    <w:p w14:paraId="0A363ADE" w14:textId="4C9989C2" w:rsidR="00D63C73" w:rsidRDefault="00D63C73" w:rsidP="00D63C73">
      <w:pPr>
        <w:spacing w:after="0"/>
        <w:jc w:val="center"/>
      </w:pPr>
      <w:r>
        <w:t>Raluca Nastase, Development Assistant (minutes)</w:t>
      </w:r>
    </w:p>
    <w:p w14:paraId="3946AF25" w14:textId="77777777" w:rsidR="00D63C73" w:rsidRDefault="00D63C73" w:rsidP="00D63C73">
      <w:pPr>
        <w:spacing w:after="0"/>
        <w:jc w:val="center"/>
      </w:pPr>
    </w:p>
    <w:p w14:paraId="5D7D0CF8" w14:textId="77777777" w:rsidR="00D63C73" w:rsidRPr="00D63C73" w:rsidRDefault="00D63C73" w:rsidP="00D63C73">
      <w:pPr>
        <w:spacing w:after="0"/>
        <w:jc w:val="center"/>
        <w:rPr>
          <w:b/>
          <w:bCs/>
        </w:rPr>
      </w:pPr>
      <w:r w:rsidRPr="00D63C73">
        <w:rPr>
          <w:b/>
          <w:bCs/>
        </w:rPr>
        <w:t>APOLOGIES</w:t>
      </w:r>
    </w:p>
    <w:p w14:paraId="21677A62" w14:textId="792FAD8F" w:rsidR="00D63C73" w:rsidRDefault="00D63C73" w:rsidP="00D63C73">
      <w:pPr>
        <w:spacing w:after="0"/>
        <w:jc w:val="center"/>
      </w:pPr>
      <w:r>
        <w:t>Ashok Roy</w:t>
      </w:r>
    </w:p>
    <w:p w14:paraId="19CED7D9" w14:textId="77777777" w:rsidR="00D63C73" w:rsidRDefault="00D63C73" w:rsidP="00D63C73">
      <w:pPr>
        <w:spacing w:after="0"/>
        <w:jc w:val="center"/>
      </w:pPr>
      <w:r>
        <w:t>Lord Hertford</w:t>
      </w:r>
    </w:p>
    <w:p w14:paraId="2F3B55EE" w14:textId="67B9E5D9" w:rsidR="00D63C73" w:rsidRDefault="00D63C73" w:rsidP="00D63C73">
      <w:pPr>
        <w:spacing w:after="0"/>
        <w:jc w:val="center"/>
      </w:pPr>
      <w:r>
        <w:t xml:space="preserve">Pierre </w:t>
      </w:r>
      <w:proofErr w:type="spellStart"/>
      <w:r>
        <w:t>Arizzoli-Clémentel</w:t>
      </w:r>
      <w:proofErr w:type="spellEnd"/>
    </w:p>
    <w:p w14:paraId="125C6AD9" w14:textId="61B393A4" w:rsidR="00D63C73" w:rsidRDefault="00D63C73" w:rsidP="00D63C73">
      <w:pPr>
        <w:spacing w:after="0"/>
        <w:jc w:val="center"/>
      </w:pPr>
      <w:r>
        <w:t>Jane Lewis</w:t>
      </w:r>
    </w:p>
    <w:p w14:paraId="4133E44D" w14:textId="77777777" w:rsidR="00D63C73" w:rsidRDefault="00D63C73" w:rsidP="00D63C73">
      <w:pPr>
        <w:spacing w:after="0"/>
        <w:jc w:val="center"/>
      </w:pPr>
    </w:p>
    <w:p w14:paraId="7E7BC312" w14:textId="57D6A628" w:rsidR="00D63C73" w:rsidRDefault="00D63C73" w:rsidP="00D63C73">
      <w:r>
        <w:t xml:space="preserve">1. </w:t>
      </w:r>
      <w:r w:rsidR="009B065C" w:rsidRPr="009B065C">
        <w:t xml:space="preserve">CHAIR’S MATTERS </w:t>
      </w:r>
      <w:r>
        <w:t>(EE)</w:t>
      </w:r>
    </w:p>
    <w:p w14:paraId="6CF78B3D" w14:textId="3A1F8F30" w:rsidR="00D63C73" w:rsidRDefault="00D63C73" w:rsidP="00867E30">
      <w:pPr>
        <w:spacing w:after="0"/>
      </w:pPr>
      <w:r>
        <w:t xml:space="preserve">The </w:t>
      </w:r>
      <w:r w:rsidR="00C16270">
        <w:t xml:space="preserve">Acting </w:t>
      </w:r>
      <w:r w:rsidR="009B065C">
        <w:t>Chair</w:t>
      </w:r>
      <w:r>
        <w:t xml:space="preserve"> welcomed the Trustees and presented apologies.</w:t>
      </w:r>
    </w:p>
    <w:p w14:paraId="0BBDA22A" w14:textId="05EB18CD" w:rsidR="00D63C73" w:rsidRDefault="00867E30" w:rsidP="00867E30">
      <w:pPr>
        <w:spacing w:after="0"/>
      </w:pPr>
      <w:r>
        <w:t>He</w:t>
      </w:r>
      <w:r w:rsidR="00D63C73">
        <w:t xml:space="preserve"> updated the Board in relation </w:t>
      </w:r>
      <w:r w:rsidR="009B065C">
        <w:t>to</w:t>
      </w:r>
      <w:r w:rsidR="00D63C73">
        <w:t xml:space="preserve"> progress on the Masterplan</w:t>
      </w:r>
      <w:r>
        <w:t xml:space="preserve"> and confirmed the dates of </w:t>
      </w:r>
    </w:p>
    <w:p w14:paraId="4D066F55" w14:textId="119A83D2" w:rsidR="00867E30" w:rsidRDefault="00867E30" w:rsidP="00867E30">
      <w:pPr>
        <w:spacing w:after="0"/>
      </w:pPr>
      <w:r>
        <w:t>the</w:t>
      </w:r>
      <w:r w:rsidR="00D63C73">
        <w:t xml:space="preserve"> DCMS interviews</w:t>
      </w:r>
      <w:r>
        <w:t xml:space="preserve"> for</w:t>
      </w:r>
      <w:r w:rsidR="00D63C73">
        <w:t xml:space="preserve"> candidates for the role </w:t>
      </w:r>
      <w:r w:rsidR="009B065C">
        <w:t>of</w:t>
      </w:r>
      <w:r w:rsidR="00D63C73">
        <w:t xml:space="preserve"> Chair of the WC Board of Trustees</w:t>
      </w:r>
      <w:r>
        <w:t>.</w:t>
      </w:r>
    </w:p>
    <w:p w14:paraId="1D5E6193" w14:textId="4AB814FB" w:rsidR="00D63C73" w:rsidRDefault="00D63C73" w:rsidP="00867E30">
      <w:pPr>
        <w:spacing w:after="0"/>
      </w:pPr>
      <w:r>
        <w:t>The minutes of the previous meeting were approved by the Board.</w:t>
      </w:r>
    </w:p>
    <w:p w14:paraId="035AD896" w14:textId="7613D576" w:rsidR="00D63C73" w:rsidRDefault="00D63C73" w:rsidP="00867E30">
      <w:pPr>
        <w:spacing w:after="0"/>
      </w:pPr>
    </w:p>
    <w:p w14:paraId="5FC724C0" w14:textId="0D444136" w:rsidR="00867E30" w:rsidRDefault="00D63C73" w:rsidP="00867E30">
      <w:r>
        <w:t xml:space="preserve">2. </w:t>
      </w:r>
      <w:r w:rsidR="009B065C">
        <w:t xml:space="preserve">DIRECTOR’S REPORT </w:t>
      </w:r>
      <w:r>
        <w:t>(XB)</w:t>
      </w:r>
    </w:p>
    <w:p w14:paraId="406774F7" w14:textId="731AD882" w:rsidR="00D63C73" w:rsidRDefault="00D63C73" w:rsidP="00867E30">
      <w:pPr>
        <w:spacing w:after="0"/>
      </w:pPr>
      <w:r>
        <w:t>The Director reported that</w:t>
      </w:r>
      <w:r w:rsidR="00867E30">
        <w:t xml:space="preserve"> </w:t>
      </w:r>
      <w:r w:rsidRPr="00867E30">
        <w:rPr>
          <w:i/>
          <w:iCs/>
        </w:rPr>
        <w:t>Inspiring Walt Disney</w:t>
      </w:r>
      <w:r>
        <w:t xml:space="preserve"> is exceeding expectations in terms of ticket sales</w:t>
      </w:r>
      <w:r w:rsidR="00867E30">
        <w:t xml:space="preserve"> </w:t>
      </w:r>
      <w:r>
        <w:t xml:space="preserve">with approximatively 21,000 tickets sold so far. </w:t>
      </w:r>
      <w:r w:rsidR="00867E30">
        <w:t xml:space="preserve">He also mentioned </w:t>
      </w:r>
      <w:r>
        <w:t xml:space="preserve">a small display in the Back State Room highlighting a </w:t>
      </w:r>
      <w:proofErr w:type="spellStart"/>
      <w:r>
        <w:t>Sèvres</w:t>
      </w:r>
      <w:proofErr w:type="spellEnd"/>
      <w:r>
        <w:t xml:space="preserve"> vase, which links directly </w:t>
      </w:r>
      <w:r w:rsidR="009B065C">
        <w:t>to</w:t>
      </w:r>
      <w:r>
        <w:t xml:space="preserve"> a work of art in the </w:t>
      </w:r>
      <w:r w:rsidRPr="009B065C">
        <w:rPr>
          <w:i/>
          <w:iCs/>
        </w:rPr>
        <w:t>Inspiring Walt Disney</w:t>
      </w:r>
      <w:r w:rsidR="00867E30">
        <w:t xml:space="preserve"> </w:t>
      </w:r>
      <w:r>
        <w:t>exhibition.</w:t>
      </w:r>
      <w:r w:rsidR="00867E30">
        <w:t xml:space="preserve"> </w:t>
      </w:r>
      <w:r w:rsidR="00C16270">
        <w:t xml:space="preserve"> </w:t>
      </w:r>
      <w:r>
        <w:t xml:space="preserve">XB </w:t>
      </w:r>
      <w:r w:rsidR="00867E30">
        <w:t xml:space="preserve">mentioned </w:t>
      </w:r>
      <w:r>
        <w:t xml:space="preserve">the special display funded by the Elizabeth Cayzer Charitable Trust, </w:t>
      </w:r>
      <w:r w:rsidRPr="009B065C">
        <w:rPr>
          <w:i/>
          <w:iCs/>
        </w:rPr>
        <w:t xml:space="preserve">The Lost King: Reimagining </w:t>
      </w:r>
      <w:r w:rsidR="00867E30" w:rsidRPr="009B065C">
        <w:rPr>
          <w:i/>
          <w:iCs/>
        </w:rPr>
        <w:t>Richard III</w:t>
      </w:r>
      <w:r>
        <w:t xml:space="preserve"> which will be installed in the space which is </w:t>
      </w:r>
      <w:r w:rsidR="009B065C">
        <w:t xml:space="preserve">currently </w:t>
      </w:r>
      <w:r>
        <w:t>the</w:t>
      </w:r>
      <w:r w:rsidR="00867E30">
        <w:t xml:space="preserve"> </w:t>
      </w:r>
      <w:r>
        <w:t xml:space="preserve">cloakroom. The display will open to the public on 7 September. </w:t>
      </w:r>
      <w:r w:rsidR="00C16270">
        <w:t xml:space="preserve"> </w:t>
      </w:r>
    </w:p>
    <w:p w14:paraId="566AE8B0" w14:textId="3D2A29C0" w:rsidR="00D63C73" w:rsidRDefault="00D63C73" w:rsidP="00867E30">
      <w:pPr>
        <w:spacing w:after="0"/>
      </w:pPr>
    </w:p>
    <w:p w14:paraId="15908019" w14:textId="67F0F53A" w:rsidR="00867E30" w:rsidRDefault="00867E30" w:rsidP="00867E30">
      <w:pPr>
        <w:spacing w:after="0"/>
      </w:pPr>
    </w:p>
    <w:p w14:paraId="21FC919B" w14:textId="716AB17C" w:rsidR="00FF05A1" w:rsidRDefault="00FF05A1" w:rsidP="00867E30">
      <w:pPr>
        <w:spacing w:after="0"/>
      </w:pPr>
    </w:p>
    <w:p w14:paraId="2527DB82" w14:textId="77777777" w:rsidR="00FF05A1" w:rsidRDefault="00FF05A1" w:rsidP="00867E30">
      <w:pPr>
        <w:spacing w:after="0"/>
      </w:pPr>
    </w:p>
    <w:p w14:paraId="7D5850FD" w14:textId="77777777" w:rsidR="00867E30" w:rsidRDefault="00867E30" w:rsidP="00867E30">
      <w:pPr>
        <w:spacing w:after="0"/>
      </w:pPr>
    </w:p>
    <w:p w14:paraId="5E6D79D5" w14:textId="658E17E0" w:rsidR="00D63C73" w:rsidRDefault="00D63C73" w:rsidP="00867E30">
      <w:r>
        <w:lastRenderedPageBreak/>
        <w:t xml:space="preserve">3. </w:t>
      </w:r>
      <w:r w:rsidR="009B065C">
        <w:t>LOANS</w:t>
      </w:r>
      <w:r>
        <w:t xml:space="preserve"> (XB)</w:t>
      </w:r>
    </w:p>
    <w:p w14:paraId="11FAA1F6" w14:textId="69690082" w:rsidR="00D63C73" w:rsidRDefault="00D63C73" w:rsidP="00867E30">
      <w:pPr>
        <w:spacing w:after="0"/>
      </w:pPr>
      <w:r>
        <w:t xml:space="preserve">XB reported that TWC had only one loan request which was recommended by the Loans Committee. George Romney’s </w:t>
      </w:r>
      <w:r w:rsidRPr="009B065C">
        <w:rPr>
          <w:i/>
          <w:iCs/>
        </w:rPr>
        <w:t>Mrs</w:t>
      </w:r>
      <w:r w:rsidR="009B065C" w:rsidRPr="009B065C">
        <w:rPr>
          <w:i/>
          <w:iCs/>
        </w:rPr>
        <w:t xml:space="preserve"> </w:t>
      </w:r>
      <w:r w:rsidRPr="009B065C">
        <w:rPr>
          <w:i/>
          <w:iCs/>
        </w:rPr>
        <w:t>Mary Robinson</w:t>
      </w:r>
      <w:r>
        <w:t xml:space="preserve"> (P37) has been requested for the exhibition </w:t>
      </w:r>
      <w:r w:rsidRPr="009B065C">
        <w:rPr>
          <w:i/>
          <w:iCs/>
        </w:rPr>
        <w:t>Berthe</w:t>
      </w:r>
      <w:r w:rsidR="009B065C" w:rsidRPr="009B065C">
        <w:rPr>
          <w:i/>
          <w:iCs/>
        </w:rPr>
        <w:t xml:space="preserve"> </w:t>
      </w:r>
      <w:r w:rsidRPr="009B065C">
        <w:rPr>
          <w:i/>
          <w:iCs/>
        </w:rPr>
        <w:t>Morisot: Impressionism</w:t>
      </w:r>
      <w:r w:rsidR="009B065C">
        <w:rPr>
          <w:i/>
          <w:iCs/>
        </w:rPr>
        <w:t xml:space="preserve"> </w:t>
      </w:r>
      <w:r w:rsidRPr="009B065C">
        <w:rPr>
          <w:i/>
          <w:iCs/>
        </w:rPr>
        <w:t>and</w:t>
      </w:r>
      <w:r w:rsidR="009B065C">
        <w:rPr>
          <w:i/>
          <w:iCs/>
        </w:rPr>
        <w:t xml:space="preserve"> </w:t>
      </w:r>
      <w:r w:rsidRPr="009B065C">
        <w:rPr>
          <w:i/>
          <w:iCs/>
        </w:rPr>
        <w:t>the 18</w:t>
      </w:r>
      <w:r w:rsidRPr="009B065C">
        <w:rPr>
          <w:i/>
          <w:iCs/>
          <w:vertAlign w:val="superscript"/>
        </w:rPr>
        <w:t>th</w:t>
      </w:r>
      <w:r w:rsidR="009B065C">
        <w:rPr>
          <w:i/>
          <w:iCs/>
        </w:rPr>
        <w:t xml:space="preserve"> </w:t>
      </w:r>
      <w:r w:rsidRPr="009B065C">
        <w:rPr>
          <w:i/>
          <w:iCs/>
        </w:rPr>
        <w:t>Century</w:t>
      </w:r>
      <w:r>
        <w:t xml:space="preserve"> organised in partnership by Dulwich Picture Gallery and </w:t>
      </w:r>
      <w:proofErr w:type="spellStart"/>
      <w:r>
        <w:t>Musée</w:t>
      </w:r>
      <w:proofErr w:type="spellEnd"/>
      <w:r>
        <w:t xml:space="preserve"> </w:t>
      </w:r>
      <w:proofErr w:type="spellStart"/>
      <w:r>
        <w:t>Marmottan</w:t>
      </w:r>
      <w:proofErr w:type="spellEnd"/>
      <w:r>
        <w:t xml:space="preserve"> Monet in Paris between 31 March - 10 September 2023. </w:t>
      </w:r>
      <w:r w:rsidR="00C16270">
        <w:t xml:space="preserve"> </w:t>
      </w:r>
      <w:proofErr w:type="spellStart"/>
      <w:r>
        <w:t>KdRA</w:t>
      </w:r>
      <w:proofErr w:type="spellEnd"/>
      <w:r>
        <w:t xml:space="preserve"> </w:t>
      </w:r>
      <w:r w:rsidR="00C16270">
        <w:t>highlighted the</w:t>
      </w:r>
      <w:r>
        <w:t xml:space="preserve"> importan</w:t>
      </w:r>
      <w:r w:rsidR="00C16270">
        <w:t>ce</w:t>
      </w:r>
      <w:r>
        <w:t xml:space="preserve"> </w:t>
      </w:r>
      <w:r w:rsidR="00C16270">
        <w:t xml:space="preserve">of the </w:t>
      </w:r>
      <w:r>
        <w:t>exhibition</w:t>
      </w:r>
      <w:r w:rsidR="00C16270">
        <w:t xml:space="preserve"> which was showcasing</w:t>
      </w:r>
      <w:r>
        <w:t xml:space="preserve"> female artists.</w:t>
      </w:r>
    </w:p>
    <w:p w14:paraId="17E4BD68" w14:textId="77777777" w:rsidR="00E760AF" w:rsidRDefault="00E760AF" w:rsidP="00867E30">
      <w:pPr>
        <w:spacing w:after="0"/>
      </w:pPr>
    </w:p>
    <w:p w14:paraId="2796A36B" w14:textId="703EA367" w:rsidR="00D63C73" w:rsidRDefault="00D63C73" w:rsidP="00E760AF">
      <w:r>
        <w:t xml:space="preserve">4. </w:t>
      </w:r>
      <w:r w:rsidR="009B065C">
        <w:t xml:space="preserve">AUDIT COMMITTEE REPORT </w:t>
      </w:r>
      <w:r>
        <w:t>(AT)</w:t>
      </w:r>
    </w:p>
    <w:p w14:paraId="59080DCC" w14:textId="77777777" w:rsidR="00D63C73" w:rsidRDefault="00D63C73" w:rsidP="00867E30">
      <w:pPr>
        <w:spacing w:after="0"/>
      </w:pPr>
      <w:r>
        <w:t xml:space="preserve">AT presented the Audit Committee report. </w:t>
      </w:r>
    </w:p>
    <w:p w14:paraId="194141C9" w14:textId="2EF89083" w:rsidR="00D63C73" w:rsidRDefault="00E760AF" w:rsidP="00E760AF">
      <w:pPr>
        <w:spacing w:after="0"/>
      </w:pPr>
      <w:r>
        <w:t>She gave updates on the</w:t>
      </w:r>
      <w:r w:rsidR="00D63C73">
        <w:t xml:space="preserve"> gifts and donations policy</w:t>
      </w:r>
      <w:r w:rsidR="00C16270">
        <w:t>,</w:t>
      </w:r>
      <w:r w:rsidR="00D63C73">
        <w:t xml:space="preserve"> which had been amended to </w:t>
      </w:r>
      <w:r w:rsidR="009B065C">
        <w:t xml:space="preserve">include </w:t>
      </w:r>
      <w:r w:rsidR="00D63C73">
        <w:t>the UK sanction</w:t>
      </w:r>
      <w:r w:rsidR="009B065C">
        <w:t>s</w:t>
      </w:r>
      <w:r w:rsidR="00D63C73">
        <w:t xml:space="preserve"> list. </w:t>
      </w:r>
      <w:r w:rsidR="00C16270">
        <w:t xml:space="preserve"> </w:t>
      </w:r>
      <w:r>
        <w:t>She reported that t</w:t>
      </w:r>
      <w:r w:rsidR="00D63C73">
        <w:t>he NAO had given an update on the year</w:t>
      </w:r>
      <w:r w:rsidR="009B065C">
        <w:t>-</w:t>
      </w:r>
      <w:r w:rsidR="00D63C73">
        <w:t xml:space="preserve">end audit, and confirmed that the interim audit had gone well and that there had been no issues found. </w:t>
      </w:r>
    </w:p>
    <w:p w14:paraId="77A4813A" w14:textId="77777777" w:rsidR="00E760AF" w:rsidRDefault="00E760AF" w:rsidP="00E760AF">
      <w:pPr>
        <w:spacing w:after="0"/>
      </w:pPr>
    </w:p>
    <w:p w14:paraId="33A978C8" w14:textId="7CF476F0" w:rsidR="00D63C73" w:rsidRDefault="00D63C73" w:rsidP="00E760AF">
      <w:r>
        <w:t xml:space="preserve">5. </w:t>
      </w:r>
      <w:r w:rsidR="009B065C">
        <w:t xml:space="preserve">FINANCE REPORT </w:t>
      </w:r>
      <w:r>
        <w:t>(MN)</w:t>
      </w:r>
    </w:p>
    <w:p w14:paraId="078B60FC" w14:textId="77777777" w:rsidR="00D63C73" w:rsidRDefault="00D63C73" w:rsidP="00867E30">
      <w:pPr>
        <w:spacing w:after="0"/>
      </w:pPr>
      <w:r>
        <w:t>MN presented the Finance report.</w:t>
      </w:r>
    </w:p>
    <w:p w14:paraId="46C74158" w14:textId="77777777" w:rsidR="00D63C73" w:rsidRDefault="00D63C73" w:rsidP="00867E30">
      <w:pPr>
        <w:spacing w:after="0"/>
      </w:pPr>
      <w:r>
        <w:t>MN drew the Board’s attention to a number of points in the Management Accounts for the</w:t>
      </w:r>
    </w:p>
    <w:p w14:paraId="6BE94C1A" w14:textId="34067FAD" w:rsidR="00D63C73" w:rsidRDefault="00D63C73" w:rsidP="00E760AF">
      <w:pPr>
        <w:spacing w:after="0"/>
      </w:pPr>
      <w:r>
        <w:t>period to end</w:t>
      </w:r>
      <w:r w:rsidR="00FF05A1">
        <w:t>-</w:t>
      </w:r>
      <w:r>
        <w:t xml:space="preserve">May, </w:t>
      </w:r>
      <w:r w:rsidR="00E760AF">
        <w:t xml:space="preserve">including the additional grant from DCMS and the strong performance of the </w:t>
      </w:r>
      <w:r>
        <w:t>income</w:t>
      </w:r>
      <w:r w:rsidR="009B065C">
        <w:t>-</w:t>
      </w:r>
      <w:r>
        <w:t xml:space="preserve">generating departments </w:t>
      </w:r>
      <w:r w:rsidR="00E760AF">
        <w:t xml:space="preserve">of the museum. </w:t>
      </w:r>
    </w:p>
    <w:p w14:paraId="4B52F116" w14:textId="77777777" w:rsidR="00E760AF" w:rsidRDefault="00E760AF" w:rsidP="00E760AF">
      <w:pPr>
        <w:spacing w:after="0"/>
      </w:pPr>
    </w:p>
    <w:p w14:paraId="70197DF9" w14:textId="5D763AEA" w:rsidR="00D63C73" w:rsidRDefault="00D63C73" w:rsidP="00E760AF">
      <w:r>
        <w:t xml:space="preserve">6. </w:t>
      </w:r>
      <w:r w:rsidR="009B065C">
        <w:t xml:space="preserve">FUNDRAISING REPORT </w:t>
      </w:r>
      <w:r>
        <w:t>(</w:t>
      </w:r>
      <w:proofErr w:type="spellStart"/>
      <w:r>
        <w:t>KdRA</w:t>
      </w:r>
      <w:proofErr w:type="spellEnd"/>
      <w:r>
        <w:t>, SH)</w:t>
      </w:r>
    </w:p>
    <w:p w14:paraId="1DD4F633" w14:textId="785CDED2" w:rsidR="00D63C73" w:rsidRDefault="00D63C73" w:rsidP="00867E30">
      <w:pPr>
        <w:spacing w:after="0"/>
      </w:pPr>
      <w:proofErr w:type="spellStart"/>
      <w:r>
        <w:t>KdRA</w:t>
      </w:r>
      <w:proofErr w:type="spellEnd"/>
      <w:r>
        <w:t xml:space="preserve"> </w:t>
      </w:r>
      <w:r w:rsidR="009B065C">
        <w:t>g</w:t>
      </w:r>
      <w:r w:rsidR="00E760AF">
        <w:t xml:space="preserve">ave an update on the new Development </w:t>
      </w:r>
      <w:r w:rsidR="009B065C">
        <w:t>Committee</w:t>
      </w:r>
      <w:r w:rsidR="00E760AF">
        <w:t xml:space="preserve">. </w:t>
      </w:r>
      <w:r>
        <w:t xml:space="preserve">SH and Trustees thanked </w:t>
      </w:r>
      <w:proofErr w:type="spellStart"/>
      <w:r>
        <w:t>KdRA</w:t>
      </w:r>
      <w:proofErr w:type="spellEnd"/>
      <w:r>
        <w:t xml:space="preserve"> for her fundraising work.</w:t>
      </w:r>
      <w:r w:rsidR="00E760AF">
        <w:t xml:space="preserve"> S</w:t>
      </w:r>
      <w:r>
        <w:t>H presented to the Trustees the Fundraising report highlights</w:t>
      </w:r>
      <w:r w:rsidR="00E760AF">
        <w:t>, including benefactor trips and major donor meetings.</w:t>
      </w:r>
    </w:p>
    <w:p w14:paraId="7BC61A97" w14:textId="4BB34BD5" w:rsidR="00D63C73" w:rsidRDefault="00D63C73" w:rsidP="00867E30">
      <w:pPr>
        <w:spacing w:after="0"/>
      </w:pPr>
      <w:r>
        <w:t xml:space="preserve">The </w:t>
      </w:r>
      <w:r w:rsidR="00C16270">
        <w:t xml:space="preserve">Acting </w:t>
      </w:r>
      <w:r w:rsidR="009B065C">
        <w:t>Chair</w:t>
      </w:r>
      <w:r>
        <w:t xml:space="preserve"> and Trustees thanked SH and the whole Development team.</w:t>
      </w:r>
    </w:p>
    <w:p w14:paraId="0DC84CD4" w14:textId="77777777" w:rsidR="00E760AF" w:rsidRDefault="00E760AF" w:rsidP="00867E30">
      <w:pPr>
        <w:spacing w:after="0"/>
      </w:pPr>
    </w:p>
    <w:p w14:paraId="79F71707" w14:textId="7CD181C9" w:rsidR="00D63C73" w:rsidRDefault="00D63C73" w:rsidP="00E760AF">
      <w:r>
        <w:t xml:space="preserve">7. </w:t>
      </w:r>
      <w:r w:rsidR="009B065C">
        <w:t xml:space="preserve">DIGITAL UPDATE </w:t>
      </w:r>
      <w:r>
        <w:t>(AN)</w:t>
      </w:r>
    </w:p>
    <w:p w14:paraId="173B5145" w14:textId="016154C7" w:rsidR="00D63C73" w:rsidRDefault="00D63C73" w:rsidP="00867E30">
      <w:pPr>
        <w:spacing w:after="0"/>
      </w:pPr>
      <w:r>
        <w:t xml:space="preserve">The </w:t>
      </w:r>
      <w:r w:rsidR="00C16270">
        <w:t xml:space="preserve">Acting </w:t>
      </w:r>
      <w:r w:rsidR="009B065C">
        <w:t>Chair</w:t>
      </w:r>
      <w:r>
        <w:t xml:space="preserve"> invited AN to give </w:t>
      </w:r>
      <w:r w:rsidR="00FF05A1">
        <w:t>a</w:t>
      </w:r>
      <w:r>
        <w:t xml:space="preserve"> digital update.</w:t>
      </w:r>
    </w:p>
    <w:p w14:paraId="356D23CF" w14:textId="70FFEF8E" w:rsidR="00D63C73" w:rsidRDefault="00D63C73" w:rsidP="00867E30">
      <w:pPr>
        <w:spacing w:after="0"/>
      </w:pPr>
      <w:r>
        <w:t xml:space="preserve">AN reported </w:t>
      </w:r>
      <w:r w:rsidR="00E760AF">
        <w:t xml:space="preserve">on the financial success of </w:t>
      </w:r>
      <w:r>
        <w:t>digital and hybrid learning at TWC</w:t>
      </w:r>
      <w:r w:rsidR="00E760AF">
        <w:t xml:space="preserve">. </w:t>
      </w:r>
      <w:r>
        <w:t>He then gave a brief overview of the</w:t>
      </w:r>
      <w:r w:rsidR="00E760AF">
        <w:t xml:space="preserve"> </w:t>
      </w:r>
      <w:r>
        <w:t xml:space="preserve">plans for virtual exhibitions created through </w:t>
      </w:r>
      <w:proofErr w:type="spellStart"/>
      <w:r>
        <w:t>Vortic</w:t>
      </w:r>
      <w:proofErr w:type="spellEnd"/>
      <w:r w:rsidR="00E760AF">
        <w:t xml:space="preserve"> and the growth of the </w:t>
      </w:r>
      <w:r>
        <w:t>Bloomberg Connects app.</w:t>
      </w:r>
      <w:r w:rsidR="00E760AF">
        <w:t xml:space="preserve"> AN also provided updates on the Swing microsite and the CRM database.</w:t>
      </w:r>
    </w:p>
    <w:p w14:paraId="0C4C190A" w14:textId="330A71F7" w:rsidR="00D63C73" w:rsidRDefault="00D63C73" w:rsidP="00867E30">
      <w:pPr>
        <w:spacing w:after="0"/>
      </w:pPr>
      <w:r>
        <w:t>The Trustees thanked AN</w:t>
      </w:r>
      <w:r w:rsidR="00E760AF">
        <w:t>.</w:t>
      </w:r>
    </w:p>
    <w:p w14:paraId="32C2E6E6" w14:textId="77777777" w:rsidR="00E760AF" w:rsidRDefault="00E760AF" w:rsidP="00867E30">
      <w:pPr>
        <w:spacing w:after="0"/>
      </w:pPr>
    </w:p>
    <w:p w14:paraId="5E69499B" w14:textId="77777777" w:rsidR="00D63C73" w:rsidRDefault="00D63C73" w:rsidP="00E760AF">
      <w:r>
        <w:t>8. AOB</w:t>
      </w:r>
    </w:p>
    <w:p w14:paraId="465C44F0" w14:textId="59803EDD" w:rsidR="00D63C73" w:rsidRDefault="00D63C73" w:rsidP="00E760AF">
      <w:pPr>
        <w:spacing w:after="0"/>
      </w:pPr>
      <w:r>
        <w:t xml:space="preserve">SB reported to the Board in her capacity as the EDI Champion Trustee. </w:t>
      </w:r>
    </w:p>
    <w:p w14:paraId="27F88685" w14:textId="77777777" w:rsidR="00E760AF" w:rsidRDefault="00E760AF" w:rsidP="00E760AF">
      <w:pPr>
        <w:spacing w:after="0"/>
      </w:pPr>
    </w:p>
    <w:p w14:paraId="5CCD8121" w14:textId="4D9EB6A9" w:rsidR="00D63C73" w:rsidRDefault="00D63C73" w:rsidP="00867E30">
      <w:pPr>
        <w:spacing w:after="0"/>
      </w:pPr>
      <w:r>
        <w:t xml:space="preserve">9. </w:t>
      </w:r>
      <w:proofErr w:type="gramStart"/>
      <w:r w:rsidR="009B065C">
        <w:t>TRUSTEES’</w:t>
      </w:r>
      <w:proofErr w:type="gramEnd"/>
      <w:r w:rsidR="009B065C">
        <w:t xml:space="preserve"> IN CAMERA SESSION</w:t>
      </w:r>
    </w:p>
    <w:p w14:paraId="25BB87C1" w14:textId="77777777" w:rsidR="00E760AF" w:rsidRDefault="00E760AF" w:rsidP="00867E30">
      <w:pPr>
        <w:spacing w:after="0"/>
      </w:pPr>
    </w:p>
    <w:p w14:paraId="57FF1C0D" w14:textId="2653C8F0" w:rsidR="00B37651" w:rsidRDefault="00B37651" w:rsidP="00867E30">
      <w:pPr>
        <w:spacing w:after="0"/>
      </w:pPr>
    </w:p>
    <w:sectPr w:rsidR="00B37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73"/>
    <w:rsid w:val="00867E30"/>
    <w:rsid w:val="009B065C"/>
    <w:rsid w:val="009D1772"/>
    <w:rsid w:val="00B37651"/>
    <w:rsid w:val="00C16270"/>
    <w:rsid w:val="00D63C73"/>
    <w:rsid w:val="00E760AF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5A569"/>
  <w15:chartTrackingRefBased/>
  <w15:docId w15:val="{408DE6D5-C2C7-489B-992E-E8594CC5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Vella Bonnici</dc:creator>
  <cp:keywords/>
  <dc:description/>
  <cp:lastModifiedBy>Jessica Pulay</cp:lastModifiedBy>
  <cp:revision>4</cp:revision>
  <dcterms:created xsi:type="dcterms:W3CDTF">2023-05-21T16:32:00Z</dcterms:created>
  <dcterms:modified xsi:type="dcterms:W3CDTF">2023-05-21T16:42:00Z</dcterms:modified>
</cp:coreProperties>
</file>